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D3C0C5" w14:textId="77777777" w:rsidR="006A567A" w:rsidRPr="006A567A" w:rsidRDefault="006A567A" w:rsidP="006A567A">
      <w:pPr>
        <w:rPr>
          <w:b/>
          <w:bCs/>
        </w:rPr>
      </w:pPr>
      <w:r w:rsidRPr="006A567A">
        <w:rPr>
          <w:b/>
          <w:bCs/>
        </w:rPr>
        <w:t xml:space="preserve">Задание 1. Загрузка файла трассировки </w:t>
      </w:r>
      <w:proofErr w:type="spellStart"/>
      <w:r w:rsidRPr="006A567A">
        <w:rPr>
          <w:b/>
          <w:bCs/>
        </w:rPr>
        <w:t>http</w:t>
      </w:r>
      <w:proofErr w:type="spellEnd"/>
    </w:p>
    <w:p w14:paraId="369741A6" w14:textId="77777777" w:rsidR="006A567A" w:rsidRPr="006A567A" w:rsidRDefault="006A567A" w:rsidP="006A567A">
      <w:r w:rsidRPr="006A567A">
        <w:t>Поведение браузера может быть достаточно сложным, так как там используя больше функций HTTP, чем просто базовый обмен данными. Поэтому в этой работе мы будем использовать предохранённый файл трассировки, который можно скачать отсюда: </w:t>
      </w:r>
      <w:proofErr w:type="spellStart"/>
      <w:r w:rsidRPr="006A567A">
        <w:fldChar w:fldCharType="begin"/>
      </w:r>
      <w:r w:rsidRPr="006A567A">
        <w:instrText>HYPERLINK "https://github.com/SerjiEvg/web-development-part1/raw/main/Practice/trace-http.pcap" \t "_blank"</w:instrText>
      </w:r>
      <w:r w:rsidRPr="006A567A">
        <w:fldChar w:fldCharType="separate"/>
      </w:r>
      <w:r w:rsidRPr="006A567A">
        <w:rPr>
          <w:rStyle w:val="ac"/>
        </w:rPr>
        <w:t>trace-http.pcap</w:t>
      </w:r>
      <w:proofErr w:type="spellEnd"/>
      <w:r w:rsidRPr="006A567A">
        <w:fldChar w:fldCharType="end"/>
      </w:r>
      <w:r w:rsidRPr="006A567A">
        <w:t xml:space="preserve"> . Откройте этот файл в </w:t>
      </w:r>
      <w:proofErr w:type="spellStart"/>
      <w:r w:rsidRPr="006A567A">
        <w:t>Wireshark</w:t>
      </w:r>
      <w:proofErr w:type="spellEnd"/>
      <w:r w:rsidRPr="006A567A">
        <w:t>, должен появится экран, как показано ниже.</w:t>
      </w:r>
    </w:p>
    <w:p w14:paraId="3C0E7978" w14:textId="77777777" w:rsidR="006A567A" w:rsidRDefault="006A567A"/>
    <w:p w14:paraId="29A9343C" w14:textId="6FEF85EE" w:rsidR="006A567A" w:rsidRDefault="006B19CA">
      <w:r>
        <w:rPr>
          <w:noProof/>
        </w:rPr>
        <w:drawing>
          <wp:inline distT="0" distB="0" distL="0" distR="0" wp14:anchorId="49331C2C" wp14:editId="1C3B9BF2">
            <wp:extent cx="5940425" cy="3341370"/>
            <wp:effectExtent l="0" t="0" r="3175" b="0"/>
            <wp:docPr id="1063234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347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3FE" w:rsidRPr="009F53FE">
        <w:rPr>
          <w:noProof/>
        </w:rPr>
        <w:t xml:space="preserve"> </w:t>
      </w:r>
      <w:r w:rsidR="009F53FE" w:rsidRPr="009F53FE">
        <w:drawing>
          <wp:inline distT="0" distB="0" distL="0" distR="0" wp14:anchorId="556D1003" wp14:editId="54ECCA88">
            <wp:extent cx="5940425" cy="165735"/>
            <wp:effectExtent l="0" t="0" r="3175" b="5715"/>
            <wp:docPr id="1487900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000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FAA7" w14:textId="6E19DD27" w:rsidR="009F53FE" w:rsidRDefault="009F53FE">
      <w:proofErr w:type="spellStart"/>
      <w:r w:rsidRPr="009F53FE">
        <w:t>http.request</w:t>
      </w:r>
      <w:proofErr w:type="spellEnd"/>
    </w:p>
    <w:p w14:paraId="0C5DC532" w14:textId="05C57E33" w:rsidR="009F53FE" w:rsidRDefault="009F53FE">
      <w:r>
        <w:rPr>
          <w:noProof/>
        </w:rPr>
        <w:drawing>
          <wp:inline distT="0" distB="0" distL="0" distR="0" wp14:anchorId="7E0EBB18" wp14:editId="2ABEE0ED">
            <wp:extent cx="5940425" cy="3341370"/>
            <wp:effectExtent l="0" t="0" r="3175" b="0"/>
            <wp:docPr id="1783329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295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53FE">
        <w:rPr>
          <w:noProof/>
        </w:rPr>
        <w:t xml:space="preserve"> </w:t>
      </w:r>
      <w:r w:rsidRPr="009F53FE">
        <w:drawing>
          <wp:inline distT="0" distB="0" distL="0" distR="0" wp14:anchorId="73F4462F" wp14:editId="0F64CD88">
            <wp:extent cx="5940425" cy="179705"/>
            <wp:effectExtent l="0" t="0" r="3175" b="0"/>
            <wp:docPr id="4532817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817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A9EA" w14:textId="11181B3C" w:rsidR="009F53FE" w:rsidRDefault="009F53FE">
      <w:proofErr w:type="spellStart"/>
      <w:r w:rsidRPr="009F53FE">
        <w:lastRenderedPageBreak/>
        <w:t>http.response</w:t>
      </w:r>
      <w:proofErr w:type="spellEnd"/>
      <w:r>
        <w:rPr>
          <w:noProof/>
        </w:rPr>
        <w:drawing>
          <wp:inline distT="0" distB="0" distL="0" distR="0" wp14:anchorId="0893A47E" wp14:editId="26D03FD2">
            <wp:extent cx="5940425" cy="3341370"/>
            <wp:effectExtent l="0" t="0" r="3175" b="0"/>
            <wp:docPr id="601074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747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53FE">
        <w:drawing>
          <wp:inline distT="0" distB="0" distL="0" distR="0" wp14:anchorId="64D986F0" wp14:editId="160C6BF3">
            <wp:extent cx="5940425" cy="247650"/>
            <wp:effectExtent l="0" t="0" r="3175" b="0"/>
            <wp:docPr id="423193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938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12DD" w14:textId="77777777" w:rsidR="00BA6532" w:rsidRPr="00BA6532" w:rsidRDefault="00BA6532" w:rsidP="00BA6532">
      <w:pPr>
        <w:rPr>
          <w:b/>
          <w:bCs/>
        </w:rPr>
      </w:pPr>
      <w:r w:rsidRPr="00BA6532">
        <w:rPr>
          <w:b/>
          <w:bCs/>
        </w:rPr>
        <w:t>Задание 2. Изучение трассировки запроса и ответа</w:t>
      </w:r>
    </w:p>
    <w:p w14:paraId="2C039958" w14:textId="7A9A162C" w:rsidR="00BA6532" w:rsidRDefault="00BA6532">
      <w:pPr>
        <w:rPr>
          <w:noProof/>
          <w:lang w:val="en-US"/>
        </w:rPr>
      </w:pPr>
      <w:r w:rsidRPr="00BA6532">
        <w:t>Чтобы сосредоточиться на трафике HTTP, введем и применим выражение фильтра «</w:t>
      </w:r>
      <w:proofErr w:type="spellStart"/>
      <w:r w:rsidRPr="00BA6532">
        <w:t>http</w:t>
      </w:r>
      <w:proofErr w:type="spellEnd"/>
      <w:r w:rsidRPr="00BA6532">
        <w:t>». Этот фильтр отображает запросы и ответы HTTP, но не отдельные пакеты, которые в них участвуют, а весь список. Мы должны увидеть экран, как показано ниже.</w:t>
      </w:r>
      <w:r w:rsidRPr="00BA65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EDC087" wp14:editId="2D463D22">
            <wp:extent cx="5940425" cy="3341370"/>
            <wp:effectExtent l="0" t="0" r="3175" b="0"/>
            <wp:docPr id="1085298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987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A2A32" w14:textId="71C4F38B" w:rsidR="00BA6532" w:rsidRDefault="00BA6532">
      <w:pPr>
        <w:rPr>
          <w:noProof/>
          <w:lang w:val="en-US"/>
        </w:rPr>
      </w:pPr>
      <w:r>
        <w:rPr>
          <w:noProof/>
          <w:lang w:val="en-US"/>
        </w:rPr>
        <w:t>tcp</w:t>
      </w:r>
    </w:p>
    <w:p w14:paraId="0ACEF377" w14:textId="1B5E51AC" w:rsidR="00BA6532" w:rsidRDefault="00BA653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98CC1E" wp14:editId="7BA4DA1D">
            <wp:extent cx="5940425" cy="3341370"/>
            <wp:effectExtent l="0" t="0" r="3175" b="0"/>
            <wp:docPr id="768448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486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DD2" w:rsidRPr="00613DD2">
        <w:rPr>
          <w:lang w:val="en-US"/>
        </w:rPr>
        <w:t xml:space="preserve"> </w:t>
      </w:r>
      <w:proofErr w:type="spellStart"/>
      <w:r w:rsidR="00613DD2" w:rsidRPr="00613DD2">
        <w:rPr>
          <w:lang w:val="en-US"/>
        </w:rPr>
        <w:t>tcp.port</w:t>
      </w:r>
      <w:proofErr w:type="spellEnd"/>
      <w:r w:rsidR="00613DD2" w:rsidRPr="00613DD2">
        <w:rPr>
          <w:lang w:val="en-US"/>
        </w:rPr>
        <w:t xml:space="preserve"> == 80 || </w:t>
      </w:r>
      <w:proofErr w:type="spellStart"/>
      <w:r w:rsidR="00613DD2" w:rsidRPr="00613DD2">
        <w:rPr>
          <w:lang w:val="en-US"/>
        </w:rPr>
        <w:t>udp.port</w:t>
      </w:r>
      <w:proofErr w:type="spellEnd"/>
      <w:r w:rsidR="00613DD2" w:rsidRPr="00613DD2">
        <w:rPr>
          <w:lang w:val="en-US"/>
        </w:rPr>
        <w:t xml:space="preserve"> == 80</w:t>
      </w:r>
    </w:p>
    <w:p w14:paraId="215DCC89" w14:textId="24E46895" w:rsidR="00613DD2" w:rsidRPr="00613DD2" w:rsidRDefault="00613DD2">
      <w:pPr>
        <w:rPr>
          <w:noProof/>
        </w:rPr>
      </w:pPr>
      <w:r>
        <w:rPr>
          <w:noProof/>
        </w:rPr>
        <w:drawing>
          <wp:inline distT="0" distB="0" distL="0" distR="0" wp14:anchorId="0B875C5D" wp14:editId="63ED69BD">
            <wp:extent cx="5940425" cy="3341370"/>
            <wp:effectExtent l="0" t="0" r="3175" b="0"/>
            <wp:docPr id="1128054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547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D2">
        <w:rPr>
          <w:noProof/>
        </w:rPr>
        <w:t xml:space="preserve"> </w:t>
      </w:r>
      <w:r w:rsidRPr="00613DD2">
        <w:rPr>
          <w:b/>
          <w:bCs/>
          <w:noProof/>
        </w:rPr>
        <w:t>Просмотр GET запроса и изучение HTTP-заголовка</w:t>
      </w:r>
    </w:p>
    <w:p w14:paraId="7F5EA889" w14:textId="17441FFD" w:rsidR="00BA6532" w:rsidRDefault="00613DD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8BE27C" wp14:editId="58DF0C73">
            <wp:extent cx="5940425" cy="3341370"/>
            <wp:effectExtent l="0" t="0" r="3175" b="0"/>
            <wp:docPr id="1162058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581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9AE2" w14:textId="77777777" w:rsidR="00613DD2" w:rsidRPr="00613DD2" w:rsidRDefault="00613DD2" w:rsidP="00613DD2">
      <w:pPr>
        <w:numPr>
          <w:ilvl w:val="0"/>
          <w:numId w:val="1"/>
        </w:numPr>
      </w:pPr>
      <w:r w:rsidRPr="00613DD2">
        <w:rPr>
          <w:b/>
          <w:bCs/>
        </w:rPr>
        <w:t>Host.</w:t>
      </w:r>
      <w:r w:rsidRPr="00613DD2">
        <w:t> Обязательный заголовок, он идентифицирует имя (и порт) сервера.</w:t>
      </w:r>
    </w:p>
    <w:p w14:paraId="46BCB57B" w14:textId="77777777" w:rsidR="00613DD2" w:rsidRPr="00613DD2" w:rsidRDefault="00613DD2" w:rsidP="00613DD2">
      <w:pPr>
        <w:numPr>
          <w:ilvl w:val="0"/>
          <w:numId w:val="1"/>
        </w:numPr>
      </w:pPr>
      <w:r w:rsidRPr="00613DD2">
        <w:rPr>
          <w:b/>
          <w:bCs/>
        </w:rPr>
        <w:t>User-Agent.</w:t>
      </w:r>
      <w:r w:rsidRPr="00613DD2">
        <w:t> Вид браузера и его возможности.</w:t>
      </w:r>
    </w:p>
    <w:p w14:paraId="508B004E" w14:textId="77777777" w:rsidR="00613DD2" w:rsidRPr="00613DD2" w:rsidRDefault="00613DD2" w:rsidP="00613DD2">
      <w:pPr>
        <w:numPr>
          <w:ilvl w:val="0"/>
          <w:numId w:val="1"/>
        </w:numPr>
      </w:pPr>
      <w:r w:rsidRPr="00613DD2">
        <w:rPr>
          <w:b/>
          <w:bCs/>
          <w:lang w:val="en-US"/>
        </w:rPr>
        <w:t>Accept, Accept-Encoding, Accept-Charset, Accept-Language. </w:t>
      </w:r>
      <w:r w:rsidRPr="00613DD2">
        <w:t xml:space="preserve">Описания форматов, которые будут приняты в ответе, например, </w:t>
      </w:r>
      <w:proofErr w:type="spellStart"/>
      <w:r w:rsidRPr="00613DD2">
        <w:t>text</w:t>
      </w:r>
      <w:proofErr w:type="spellEnd"/>
      <w:r w:rsidRPr="00613DD2">
        <w:t>/</w:t>
      </w:r>
      <w:proofErr w:type="spellStart"/>
      <w:r w:rsidRPr="00613DD2">
        <w:t>html</w:t>
      </w:r>
      <w:proofErr w:type="spellEnd"/>
      <w:r w:rsidRPr="00613DD2">
        <w:t xml:space="preserve">, включая его кодировку, например, </w:t>
      </w:r>
      <w:proofErr w:type="spellStart"/>
      <w:r w:rsidRPr="00613DD2">
        <w:t>gzip</w:t>
      </w:r>
      <w:proofErr w:type="spellEnd"/>
      <w:r w:rsidRPr="00613DD2">
        <w:t>, и язык.</w:t>
      </w:r>
    </w:p>
    <w:p w14:paraId="7F979B41" w14:textId="77777777" w:rsidR="00613DD2" w:rsidRPr="00613DD2" w:rsidRDefault="00613DD2" w:rsidP="00613DD2">
      <w:pPr>
        <w:numPr>
          <w:ilvl w:val="0"/>
          <w:numId w:val="1"/>
        </w:numPr>
      </w:pPr>
      <w:proofErr w:type="spellStart"/>
      <w:r w:rsidRPr="00613DD2">
        <w:rPr>
          <w:b/>
          <w:bCs/>
        </w:rPr>
        <w:t>Cookie</w:t>
      </w:r>
      <w:proofErr w:type="spellEnd"/>
      <w:r w:rsidRPr="00613DD2">
        <w:rPr>
          <w:b/>
          <w:bCs/>
        </w:rPr>
        <w:t>. </w:t>
      </w:r>
      <w:r w:rsidRPr="00613DD2">
        <w:t xml:space="preserve">Имя и значение </w:t>
      </w:r>
      <w:proofErr w:type="spellStart"/>
      <w:r w:rsidRPr="00613DD2">
        <w:t>cookie</w:t>
      </w:r>
      <w:proofErr w:type="spellEnd"/>
      <w:r w:rsidRPr="00613DD2">
        <w:t>-файлов, которые браузер хранит для веб-сайта.</w:t>
      </w:r>
    </w:p>
    <w:p w14:paraId="762C1488" w14:textId="77777777" w:rsidR="00613DD2" w:rsidRPr="00613DD2" w:rsidRDefault="00613DD2" w:rsidP="00613DD2">
      <w:pPr>
        <w:numPr>
          <w:ilvl w:val="0"/>
          <w:numId w:val="1"/>
        </w:numPr>
      </w:pPr>
      <w:proofErr w:type="spellStart"/>
      <w:r w:rsidRPr="00613DD2">
        <w:rPr>
          <w:b/>
          <w:bCs/>
        </w:rPr>
        <w:t>Cache</w:t>
      </w:r>
      <w:proofErr w:type="spellEnd"/>
      <w:r w:rsidRPr="00613DD2">
        <w:rPr>
          <w:b/>
          <w:bCs/>
        </w:rPr>
        <w:t>-Control. </w:t>
      </w:r>
      <w:r w:rsidRPr="00613DD2">
        <w:t>Информация о том, как ответ может быть кэширован.</w:t>
      </w:r>
    </w:p>
    <w:p w14:paraId="5D3C4561" w14:textId="77777777" w:rsidR="00613DD2" w:rsidRPr="00613DD2" w:rsidRDefault="00613DD2"/>
    <w:p w14:paraId="52777FAE" w14:textId="447AB59F" w:rsidR="00613DD2" w:rsidRDefault="00613DD2">
      <w:pPr>
        <w:rPr>
          <w:lang w:val="en-US"/>
        </w:rPr>
      </w:pPr>
      <w:r w:rsidRPr="00613DD2">
        <w:rPr>
          <w:lang w:val="en-US"/>
        </w:rPr>
        <w:drawing>
          <wp:inline distT="0" distB="0" distL="0" distR="0" wp14:anchorId="32966A08" wp14:editId="3227806F">
            <wp:extent cx="5940425" cy="2111375"/>
            <wp:effectExtent l="0" t="0" r="3175" b="3175"/>
            <wp:docPr id="1414889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892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A603" w14:textId="6F8444EA" w:rsidR="00613DD2" w:rsidRDefault="00613DD2">
      <w:p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7C8B93F9" wp14:editId="14E49CC0">
            <wp:extent cx="5940425" cy="3341370"/>
            <wp:effectExtent l="0" t="0" r="3175" b="0"/>
            <wp:docPr id="1499695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951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3994D3" wp14:editId="69B29782">
            <wp:extent cx="5940425" cy="3341370"/>
            <wp:effectExtent l="0" t="0" r="3175" b="0"/>
            <wp:docPr id="453665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650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C7FE041" wp14:editId="4A2DBC82">
            <wp:extent cx="5940425" cy="3341370"/>
            <wp:effectExtent l="0" t="0" r="3175" b="0"/>
            <wp:docPr id="620612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122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27E07B" wp14:editId="062D2021">
            <wp:extent cx="5940425" cy="3341370"/>
            <wp:effectExtent l="0" t="0" r="3175" b="0"/>
            <wp:docPr id="2021937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374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7975200" wp14:editId="28CC4651">
            <wp:extent cx="5940425" cy="3341370"/>
            <wp:effectExtent l="0" t="0" r="3175" b="0"/>
            <wp:docPr id="160940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7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ADCE26" wp14:editId="628E3D06">
            <wp:extent cx="5940425" cy="3341370"/>
            <wp:effectExtent l="0" t="0" r="3175" b="0"/>
            <wp:docPr id="621619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194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D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92C3F45" wp14:editId="692C8900">
            <wp:extent cx="5940425" cy="3341370"/>
            <wp:effectExtent l="0" t="0" r="3175" b="0"/>
            <wp:docPr id="297802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029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1F7F" w14:textId="77777777" w:rsidR="00613DD2" w:rsidRPr="00613DD2" w:rsidRDefault="00613DD2" w:rsidP="00613DD2">
      <w:pPr>
        <w:numPr>
          <w:ilvl w:val="0"/>
          <w:numId w:val="2"/>
        </w:numPr>
      </w:pPr>
      <w:r w:rsidRPr="00613DD2">
        <w:rPr>
          <w:b/>
          <w:bCs/>
        </w:rPr>
        <w:t>Server.</w:t>
      </w:r>
      <w:r w:rsidRPr="00613DD2">
        <w:t> Тип сервера и его возможности.</w:t>
      </w:r>
    </w:p>
    <w:p w14:paraId="45574D36" w14:textId="77777777" w:rsidR="00613DD2" w:rsidRPr="00613DD2" w:rsidRDefault="00613DD2" w:rsidP="00613DD2">
      <w:pPr>
        <w:numPr>
          <w:ilvl w:val="0"/>
          <w:numId w:val="2"/>
        </w:numPr>
      </w:pPr>
      <w:proofErr w:type="spellStart"/>
      <w:r w:rsidRPr="00613DD2">
        <w:rPr>
          <w:b/>
          <w:bCs/>
        </w:rPr>
        <w:t>Date</w:t>
      </w:r>
      <w:proofErr w:type="spellEnd"/>
      <w:r w:rsidRPr="00613DD2">
        <w:rPr>
          <w:b/>
          <w:bCs/>
        </w:rPr>
        <w:t xml:space="preserve">, </w:t>
      </w:r>
      <w:proofErr w:type="spellStart"/>
      <w:r w:rsidRPr="00613DD2">
        <w:rPr>
          <w:b/>
          <w:bCs/>
        </w:rPr>
        <w:t>Last-Modified</w:t>
      </w:r>
      <w:proofErr w:type="spellEnd"/>
      <w:r w:rsidRPr="00613DD2">
        <w:rPr>
          <w:b/>
          <w:bCs/>
        </w:rPr>
        <w:t>.</w:t>
      </w:r>
      <w:r w:rsidRPr="00613DD2">
        <w:t> Время ответа и время последнего изменения контента.</w:t>
      </w:r>
    </w:p>
    <w:p w14:paraId="4139F70B" w14:textId="77777777" w:rsidR="00613DD2" w:rsidRPr="00613DD2" w:rsidRDefault="00613DD2" w:rsidP="00613DD2">
      <w:pPr>
        <w:numPr>
          <w:ilvl w:val="0"/>
          <w:numId w:val="2"/>
        </w:numPr>
      </w:pPr>
      <w:proofErr w:type="spellStart"/>
      <w:r w:rsidRPr="00613DD2">
        <w:rPr>
          <w:b/>
          <w:bCs/>
        </w:rPr>
        <w:t>Cache</w:t>
      </w:r>
      <w:proofErr w:type="spellEnd"/>
      <w:r w:rsidRPr="00613DD2">
        <w:rPr>
          <w:b/>
          <w:bCs/>
        </w:rPr>
        <w:t xml:space="preserve">-Control, </w:t>
      </w:r>
      <w:proofErr w:type="spellStart"/>
      <w:r w:rsidRPr="00613DD2">
        <w:rPr>
          <w:b/>
          <w:bCs/>
        </w:rPr>
        <w:t>Expires</w:t>
      </w:r>
      <w:proofErr w:type="spellEnd"/>
      <w:r w:rsidRPr="00613DD2">
        <w:rPr>
          <w:b/>
          <w:bCs/>
        </w:rPr>
        <w:t xml:space="preserve">, </w:t>
      </w:r>
      <w:proofErr w:type="spellStart"/>
      <w:r w:rsidRPr="00613DD2">
        <w:rPr>
          <w:b/>
          <w:bCs/>
        </w:rPr>
        <w:t>Etag</w:t>
      </w:r>
      <w:proofErr w:type="spellEnd"/>
      <w:r w:rsidRPr="00613DD2">
        <w:rPr>
          <w:b/>
          <w:bCs/>
        </w:rPr>
        <w:t>. </w:t>
      </w:r>
      <w:r w:rsidRPr="00613DD2">
        <w:t>Информация о том, как можно кэшировать ответ.</w:t>
      </w:r>
    </w:p>
    <w:p w14:paraId="0640EC37" w14:textId="77777777" w:rsidR="00613DD2" w:rsidRDefault="00613DD2">
      <w:pPr>
        <w:rPr>
          <w:lang w:val="en-US"/>
        </w:rPr>
      </w:pPr>
    </w:p>
    <w:p w14:paraId="4DC698BF" w14:textId="11320C9D" w:rsidR="00613DD2" w:rsidRDefault="00613DD2" w:rsidP="00613DD2">
      <w:pPr>
        <w:rPr>
          <w:b/>
          <w:bCs/>
          <w:lang w:val="en-US"/>
        </w:rPr>
      </w:pPr>
      <w:r w:rsidRPr="00613DD2">
        <w:rPr>
          <w:b/>
          <w:bCs/>
        </w:rPr>
        <w:t>Задание 3. Кэширование контента</w:t>
      </w:r>
    </w:p>
    <w:p w14:paraId="03B4F199" w14:textId="77777777" w:rsidR="00613DD2" w:rsidRPr="00613DD2" w:rsidRDefault="00613DD2" w:rsidP="00613DD2">
      <w:r w:rsidRPr="00613DD2">
        <w:t>Второй блок записей в трассировке — это повторная выборка по первому URL. Этот блок дает нам возможность рассмотреть кэширование в действии, поскольку весьма вероятно, что изображение или документ не изменились и, следовательно, не нуждаются в повторной загрузке. Механизмы кэширования HTTP должны предоставить такую возможность.</w:t>
      </w:r>
    </w:p>
    <w:p w14:paraId="027EC098" w14:textId="3603F5F8" w:rsidR="00613DD2" w:rsidRDefault="00613DD2">
      <w:pPr>
        <w:rPr>
          <w:noProof/>
          <w:lang w:val="en-US"/>
        </w:rPr>
      </w:pPr>
      <w:r w:rsidRPr="00613DD2">
        <w:lastRenderedPageBreak/>
        <w:t>Щелкните на третью строку в файле трассировки, т.е. на 892 GET /</w:t>
      </w:r>
      <w:proofErr w:type="spellStart"/>
      <w:r w:rsidRPr="00613DD2">
        <w:t>img</w:t>
      </w:r>
      <w:proofErr w:type="spellEnd"/>
      <w:r w:rsidRPr="00613DD2">
        <w:t>/MIT_logo.gif HTTP 1.1</w:t>
      </w:r>
      <w:r w:rsidRPr="00613D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9EF733" wp14:editId="35646142">
            <wp:extent cx="5940425" cy="3341370"/>
            <wp:effectExtent l="0" t="0" r="3175" b="0"/>
            <wp:docPr id="929076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764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B134" w14:textId="09605BEC" w:rsidR="00613DD2" w:rsidRPr="000F4A3F" w:rsidRDefault="000F4A3F">
      <w:r>
        <w:rPr>
          <w:noProof/>
        </w:rPr>
        <w:drawing>
          <wp:inline distT="0" distB="0" distL="0" distR="0" wp14:anchorId="1243AE88" wp14:editId="7DF534E8">
            <wp:extent cx="5940425" cy="3341370"/>
            <wp:effectExtent l="0" t="0" r="3175" b="0"/>
            <wp:docPr id="1974276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764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4A3F">
        <w:rPr>
          <w:rFonts w:ascii="Manrope" w:hAnsi="Manrope"/>
          <w:color w:val="1D2125"/>
          <w:shd w:val="clear" w:color="auto" w:fill="F8F9FA"/>
        </w:rPr>
        <w:t xml:space="preserve"> </w:t>
      </w:r>
      <w:r w:rsidRPr="000F4A3F">
        <w:t>Мы видим, что кэширование сработало, как и ожидалось, этот ответ не будет содержать контент. Вместо этого</w:t>
      </w:r>
      <w:r w:rsidRPr="000F4A3F">
        <w:br/>
        <w:t>код статуса ответа — «</w:t>
      </w:r>
      <w:r w:rsidRPr="000F4A3F">
        <w:rPr>
          <w:b/>
          <w:bCs/>
        </w:rPr>
        <w:t xml:space="preserve">304 </w:t>
      </w:r>
      <w:proofErr w:type="spellStart"/>
      <w:r w:rsidRPr="000F4A3F">
        <w:rPr>
          <w:b/>
          <w:bCs/>
        </w:rPr>
        <w:t>Not</w:t>
      </w:r>
      <w:proofErr w:type="spellEnd"/>
      <w:r w:rsidRPr="000F4A3F">
        <w:rPr>
          <w:b/>
          <w:bCs/>
        </w:rPr>
        <w:t xml:space="preserve"> </w:t>
      </w:r>
      <w:proofErr w:type="spellStart"/>
      <w:r w:rsidRPr="000F4A3F">
        <w:rPr>
          <w:b/>
          <w:bCs/>
        </w:rPr>
        <w:t>Modified</w:t>
      </w:r>
      <w:proofErr w:type="spellEnd"/>
      <w:r w:rsidRPr="000F4A3F">
        <w:t>». Это сообщает браузеру, что контент не изменился</w:t>
      </w:r>
      <w:r w:rsidRPr="000F4A3F">
        <w:br/>
        <w:t>по сравнению с предыдущей копией, и кэшированный контент затем может быть отображен.</w:t>
      </w:r>
    </w:p>
    <w:p w14:paraId="4C69D33B" w14:textId="77777777" w:rsidR="000F4A3F" w:rsidRPr="000F4A3F" w:rsidRDefault="000F4A3F" w:rsidP="000F4A3F">
      <w:pPr>
        <w:rPr>
          <w:b/>
          <w:bCs/>
        </w:rPr>
      </w:pPr>
      <w:r w:rsidRPr="000F4A3F">
        <w:rPr>
          <w:b/>
          <w:bCs/>
        </w:rPr>
        <w:t>Задание 4. Сложные страницы</w:t>
      </w:r>
    </w:p>
    <w:p w14:paraId="4A72FAB1" w14:textId="156B9693" w:rsidR="000F4A3F" w:rsidRDefault="000F4A3F">
      <w:pPr>
        <w:rPr>
          <w:noProof/>
          <w:lang w:val="en-US"/>
        </w:rPr>
      </w:pPr>
      <w:r w:rsidRPr="000F4A3F">
        <w:lastRenderedPageBreak/>
        <w:t>Теперь мы рассмотрим четвертую выборку в трассировке. Эта выборка была для более сложной веб-страницы, которая, скорее всего, будет иметь встроенные ресурсы. Поэтому браузер загрузит исходный HTML плюс все встроенные ресурсы, необходимые для отображения страницы, плюс другие ресурсы, которые запрашиваются во время выполнения</w:t>
      </w:r>
      <w:r w:rsidRPr="000F4A3F">
        <w:br/>
        <w:t>сценариев страницы. В этой выборке мы увидим, что одна страница может включать много GET. Щелкните по номеру 34, который является </w:t>
      </w:r>
      <w:r w:rsidRPr="000F4A3F">
        <w:rPr>
          <w:b/>
          <w:bCs/>
        </w:rPr>
        <w:t>750 GET / HTTP/1.1</w:t>
      </w:r>
      <w:r w:rsidRPr="000F4A3F">
        <w:t> (как показано ниже).</w:t>
      </w:r>
      <w:r w:rsidRPr="000F4A3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2E0872" wp14:editId="02C20347">
            <wp:extent cx="5940425" cy="3341370"/>
            <wp:effectExtent l="0" t="0" r="3175" b="0"/>
            <wp:docPr id="1968987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876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DE6E" w14:textId="46B82E14" w:rsidR="000F4A3F" w:rsidRDefault="000F4A3F">
      <w:pPr>
        <w:rPr>
          <w:noProof/>
          <w:lang w:val="en-US"/>
        </w:rPr>
      </w:pPr>
      <w:r w:rsidRPr="000F4A3F">
        <w:rPr>
          <w:lang w:val="en-US"/>
        </w:rPr>
        <w:lastRenderedPageBreak/>
        <w:drawing>
          <wp:inline distT="0" distB="0" distL="0" distR="0" wp14:anchorId="4E341F6F" wp14:editId="2A497717">
            <wp:extent cx="5940425" cy="3641090"/>
            <wp:effectExtent l="0" t="0" r="3175" b="0"/>
            <wp:docPr id="1165330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301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4A3F">
        <w:rPr>
          <w:noProof/>
        </w:rPr>
        <w:t xml:space="preserve"> </w:t>
      </w:r>
      <w:r w:rsidRPr="000F4A3F">
        <w:rPr>
          <w:lang w:val="en-US"/>
        </w:rPr>
        <w:drawing>
          <wp:inline distT="0" distB="0" distL="0" distR="0" wp14:anchorId="7ECE4854" wp14:editId="54ED1739">
            <wp:extent cx="5940425" cy="3589655"/>
            <wp:effectExtent l="0" t="0" r="3175" b="0"/>
            <wp:docPr id="1449799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994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9EBA" w14:textId="39141EBE" w:rsidR="00DD537F" w:rsidRDefault="00DD537F">
      <w:p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6027E718" wp14:editId="0DE1086B">
            <wp:extent cx="5940425" cy="3341370"/>
            <wp:effectExtent l="0" t="0" r="3175" b="0"/>
            <wp:docPr id="1600164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648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537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48DAC4" wp14:editId="799991C5">
            <wp:extent cx="5940425" cy="3341370"/>
            <wp:effectExtent l="0" t="0" r="3175" b="0"/>
            <wp:docPr id="65337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75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ADEA" w14:textId="32BF4CE7" w:rsidR="00DD537F" w:rsidRPr="00DD537F" w:rsidRDefault="00DD537F">
      <w:pPr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794BCBF9" wp14:editId="1F2EEDC2">
            <wp:extent cx="5940425" cy="3325495"/>
            <wp:effectExtent l="0" t="0" r="3175" b="8255"/>
            <wp:docPr id="1090081247" name="Рисунок 1" descr="Connection View waterfall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nection View waterfall diagra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537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870A1B" wp14:editId="66C18384">
            <wp:extent cx="5940425" cy="3341370"/>
            <wp:effectExtent l="0" t="0" r="3175" b="0"/>
            <wp:docPr id="1337069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0698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537F" w:rsidRPr="00DD537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rope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65654"/>
    <w:multiLevelType w:val="multilevel"/>
    <w:tmpl w:val="436AA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25F48AE"/>
    <w:multiLevelType w:val="multilevel"/>
    <w:tmpl w:val="01DA6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58383483">
    <w:abstractNumId w:val="1"/>
  </w:num>
  <w:num w:numId="2" w16cid:durableId="5043193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567A"/>
    <w:rsid w:val="000F4A3F"/>
    <w:rsid w:val="00613DD2"/>
    <w:rsid w:val="006A567A"/>
    <w:rsid w:val="006B19CA"/>
    <w:rsid w:val="009C1B35"/>
    <w:rsid w:val="009F53FE"/>
    <w:rsid w:val="00BA6532"/>
    <w:rsid w:val="00DD5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C39DA8"/>
  <w15:chartTrackingRefBased/>
  <w15:docId w15:val="{3E8AEDF9-FBDA-4DF9-9C69-116915576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A56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A56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A567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A56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A567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A56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A56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A56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A56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A567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6A56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6A567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A567A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A567A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A567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A567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A567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A567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A56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6A56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A56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A56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A56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A567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A567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A567A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A567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A567A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6A567A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6A567A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6A567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13</Pages>
  <Words>419</Words>
  <Characters>2390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Bozorov Sardor</dc:creator>
  <cp:keywords/>
  <dc:description/>
  <cp:lastModifiedBy>Bozorov Sardor</cp:lastModifiedBy>
  <cp:revision>4</cp:revision>
  <dcterms:created xsi:type="dcterms:W3CDTF">2025-10-17T09:37:00Z</dcterms:created>
  <dcterms:modified xsi:type="dcterms:W3CDTF">2025-10-17T10:08:00Z</dcterms:modified>
</cp:coreProperties>
</file>